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5563C" w14:textId="0DEFE735" w:rsidR="00FE067E" w:rsidRPr="00847EAE" w:rsidRDefault="00CD36CF" w:rsidP="00A527AD">
      <w:pPr>
        <w:pStyle w:val="TitlePageOrigin"/>
        <w:rPr>
          <w:color w:val="auto"/>
        </w:rPr>
      </w:pPr>
      <w:r w:rsidRPr="00847EAE">
        <w:rPr>
          <w:color w:val="auto"/>
        </w:rPr>
        <w:t>WEST virginia legislature</w:t>
      </w:r>
    </w:p>
    <w:p w14:paraId="672A0A82" w14:textId="28143B6C" w:rsidR="00CD36CF" w:rsidRPr="00847EAE" w:rsidRDefault="001230E4" w:rsidP="00CD36CF">
      <w:pPr>
        <w:pStyle w:val="TitlePageSession"/>
        <w:rPr>
          <w:color w:val="auto"/>
        </w:rPr>
      </w:pPr>
      <w:r w:rsidRPr="00847EAE">
        <w:rPr>
          <w:color w:val="auto"/>
        </w:rPr>
        <w:t>20</w:t>
      </w:r>
      <w:r w:rsidR="00811442" w:rsidRPr="00847EAE">
        <w:rPr>
          <w:color w:val="auto"/>
        </w:rPr>
        <w:t>21</w:t>
      </w:r>
      <w:r w:rsidR="00CD36CF" w:rsidRPr="00847EAE">
        <w:rPr>
          <w:color w:val="auto"/>
        </w:rPr>
        <w:t xml:space="preserve"> regular session</w:t>
      </w:r>
    </w:p>
    <w:p w14:paraId="52E21171" w14:textId="77777777" w:rsidR="00CD36CF" w:rsidRPr="00847EAE" w:rsidRDefault="0014220B" w:rsidP="00CD36CF">
      <w:pPr>
        <w:pStyle w:val="TitlePageBillPrefix"/>
        <w:rPr>
          <w:color w:val="auto"/>
        </w:rPr>
      </w:pPr>
      <w:sdt>
        <w:sdtPr>
          <w:rPr>
            <w:rFonts w:ascii="Calibri" w:hAnsi="Calibri"/>
            <w:color w:val="auto"/>
          </w:rPr>
          <w:tag w:val="IntroDate"/>
          <w:id w:val="-1236936958"/>
          <w:placeholder>
            <w:docPart w:val="262077F1CEAC43F0B63A2D80B7EB781D"/>
          </w:placeholder>
          <w:text/>
        </w:sdtPr>
        <w:sdtEndPr/>
        <w:sdtContent>
          <w:r w:rsidR="00740B5D" w:rsidRPr="00847EAE">
            <w:rPr>
              <w:rFonts w:ascii="Calibri" w:hAnsi="Calibri"/>
              <w:color w:val="auto"/>
            </w:rPr>
            <w:t>Introduced</w:t>
          </w:r>
        </w:sdtContent>
      </w:sdt>
    </w:p>
    <w:p w14:paraId="45C3EB53" w14:textId="38FAD3C9" w:rsidR="00CD36CF" w:rsidRPr="00847EAE" w:rsidRDefault="0014220B" w:rsidP="00E831B3">
      <w:pPr>
        <w:pStyle w:val="BillNumber"/>
        <w:rPr>
          <w:color w:val="auto"/>
        </w:rPr>
      </w:pPr>
      <w:sdt>
        <w:sdtPr>
          <w:rPr>
            <w:color w:val="auto"/>
          </w:rPr>
          <w:tag w:val="Chamber"/>
          <w:id w:val="893011969"/>
          <w:placeholder>
            <w:docPart w:val="4A4FF9DFC25649E9B551B2BD82744BA4"/>
          </w:placeholder>
          <w:dropDownList>
            <w:listItem w:displayText="House" w:value="House"/>
            <w:listItem w:displayText="Senate" w:value="Senate"/>
          </w:dropDownList>
        </w:sdtPr>
        <w:sdtEndPr/>
        <w:sdtContent>
          <w:r w:rsidR="003F6B77" w:rsidRPr="00847EAE">
            <w:rPr>
              <w:color w:val="auto"/>
            </w:rPr>
            <w:t>House</w:t>
          </w:r>
        </w:sdtContent>
      </w:sdt>
      <w:r w:rsidR="00303684" w:rsidRPr="00847EAE">
        <w:rPr>
          <w:color w:val="auto"/>
        </w:rPr>
        <w:t xml:space="preserve"> </w:t>
      </w:r>
      <w:r w:rsidR="00CD36CF" w:rsidRPr="00847EAE">
        <w:rPr>
          <w:color w:val="auto"/>
        </w:rPr>
        <w:t xml:space="preserve">Bill </w:t>
      </w:r>
      <w:r w:rsidR="00FF2846" w:rsidRPr="00847EAE">
        <w:rPr>
          <w:color w:val="auto"/>
        </w:rPr>
        <w:t>Number</w:t>
      </w:r>
    </w:p>
    <w:p w14:paraId="0827AFBD" w14:textId="0AF92B96" w:rsidR="00D60C21" w:rsidRPr="00847EAE" w:rsidRDefault="00246FBE" w:rsidP="002A0269">
      <w:pPr>
        <w:pStyle w:val="References"/>
        <w:rPr>
          <w:smallCaps/>
          <w:color w:val="auto"/>
        </w:rPr>
      </w:pPr>
      <w:r w:rsidRPr="00847EAE">
        <w:rPr>
          <w:smallCaps/>
          <w:color w:val="auto"/>
        </w:rPr>
        <w:t xml:space="preserve">By </w:t>
      </w:r>
      <w:r w:rsidR="003F6B77" w:rsidRPr="00847EAE">
        <w:rPr>
          <w:smallCaps/>
          <w:color w:val="auto"/>
        </w:rPr>
        <w:t>Delegate Rohrbach</w:t>
      </w:r>
    </w:p>
    <w:p w14:paraId="758D9E4E" w14:textId="6D5A8C08" w:rsidR="00D60C21" w:rsidRPr="00847EAE" w:rsidRDefault="00CD36CF" w:rsidP="00320FC8">
      <w:pPr>
        <w:pStyle w:val="References"/>
        <w:rPr>
          <w:color w:val="auto"/>
        </w:rPr>
      </w:pPr>
      <w:r w:rsidRPr="00847EAE">
        <w:rPr>
          <w:color w:val="auto"/>
        </w:rPr>
        <w:t>[</w:t>
      </w:r>
      <w:sdt>
        <w:sdtPr>
          <w:rPr>
            <w:color w:val="auto"/>
          </w:rPr>
          <w:id w:val="-1043047873"/>
          <w:placeholder>
            <w:docPart w:val="50E53706894A4931A417EBA900D3A982"/>
          </w:placeholder>
          <w:text w:multiLine="1"/>
        </w:sdtPr>
        <w:sdtEndPr/>
        <w:sdtContent>
          <w:r w:rsidR="0014220B">
            <w:rPr>
              <w:color w:val="auto"/>
            </w:rPr>
            <w:t>Introduced February 10, 2021; Referred to the Committee on the Judiciary</w:t>
          </w:r>
        </w:sdtContent>
      </w:sdt>
      <w:r w:rsidRPr="00847EAE">
        <w:rPr>
          <w:color w:val="auto"/>
        </w:rPr>
        <w:t>]</w:t>
      </w:r>
    </w:p>
    <w:p w14:paraId="54FEFC76" w14:textId="77777777" w:rsidR="00D60C21" w:rsidRPr="00847EAE" w:rsidRDefault="00D60C21" w:rsidP="00D60C21">
      <w:pPr>
        <w:pStyle w:val="TitlePageSession"/>
        <w:rPr>
          <w:color w:val="auto"/>
          <w:sz w:val="24"/>
        </w:rPr>
      </w:pPr>
    </w:p>
    <w:p w14:paraId="55282AE2" w14:textId="1DDC7531" w:rsidR="00D60C21" w:rsidRPr="00847EAE" w:rsidRDefault="00D60C21" w:rsidP="00D60C21">
      <w:pPr>
        <w:pStyle w:val="TitleSection"/>
        <w:rPr>
          <w:color w:val="auto"/>
        </w:rPr>
      </w:pPr>
      <w:r w:rsidRPr="00847EAE">
        <w:rPr>
          <w:color w:val="auto"/>
        </w:rPr>
        <w:lastRenderedPageBreak/>
        <w:t xml:space="preserve">A BILL to amend the Code of West Virginia, 1931, as amended, by adding thereto a new </w:t>
      </w:r>
      <w:r w:rsidR="00CD5666" w:rsidRPr="00847EAE">
        <w:rPr>
          <w:color w:val="auto"/>
        </w:rPr>
        <w:t>section, designated §17C-5-3a, relating to creating an enhanced penalty for certain aggravated serious traffic offenses; requiring a person to first be convicted of the underlying offense before the enhanced penalty is permitted to be assessed; and prohibiting the enhanced penalty from increasing a misdemeanor offense to a felony offense.</w:t>
      </w:r>
    </w:p>
    <w:p w14:paraId="01020F26" w14:textId="77777777" w:rsidR="00D60C21" w:rsidRPr="00847EAE" w:rsidRDefault="00D60C21" w:rsidP="00D60C21">
      <w:pPr>
        <w:pStyle w:val="EnactingClause"/>
        <w:rPr>
          <w:color w:val="auto"/>
        </w:rPr>
        <w:sectPr w:rsidR="00D60C21" w:rsidRPr="00847EAE" w:rsidSect="00FF284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47EAE">
        <w:rPr>
          <w:color w:val="auto"/>
        </w:rPr>
        <w:t>Be it enacted by the Legislature of West Virginia:</w:t>
      </w:r>
    </w:p>
    <w:p w14:paraId="47796E44" w14:textId="77777777" w:rsidR="00911B10" w:rsidRPr="00847EAE" w:rsidRDefault="00911B10" w:rsidP="00911B10">
      <w:pPr>
        <w:pStyle w:val="ArticleHeading"/>
        <w:rPr>
          <w:color w:val="auto"/>
        </w:rPr>
      </w:pPr>
      <w:r w:rsidRPr="00847EAE">
        <w:rPr>
          <w:color w:val="auto"/>
        </w:rPr>
        <w:t>Article 5. Serious Traffic Offenses.</w:t>
      </w:r>
    </w:p>
    <w:p w14:paraId="20DFA9CF" w14:textId="77777777" w:rsidR="00911B10" w:rsidRPr="00847EAE" w:rsidRDefault="00911B10" w:rsidP="00911B10">
      <w:pPr>
        <w:pStyle w:val="SectionHeading"/>
        <w:rPr>
          <w:color w:val="auto"/>
          <w:u w:val="single"/>
        </w:rPr>
      </w:pPr>
      <w:r w:rsidRPr="00847EAE">
        <w:rPr>
          <w:color w:val="auto"/>
          <w:u w:val="single"/>
        </w:rPr>
        <w:t>§17C-5-3a. Enhanced penalty for endangering children.</w:t>
      </w:r>
    </w:p>
    <w:p w14:paraId="3F8225C4" w14:textId="0CA082F1" w:rsidR="00911B10" w:rsidRPr="00847EAE" w:rsidRDefault="00911B10" w:rsidP="00911B10">
      <w:pPr>
        <w:pStyle w:val="SectionBody"/>
        <w:rPr>
          <w:color w:val="auto"/>
          <w:u w:val="single"/>
        </w:rPr>
      </w:pPr>
      <w:r w:rsidRPr="00847EAE">
        <w:rPr>
          <w:color w:val="auto"/>
          <w:u w:val="single"/>
        </w:rPr>
        <w:t xml:space="preserve">Any person convicted of an offense contained in §17C-5-2 or §17C-5-3 of this code is subject to a potential enhanced penalty if the conduct that led to the conviction created a severe and imminent danger to one or more minors outside the vehicle. The question of whether or not the person is subject to the enhanced penalty is to be decided by the trier of fact in the same manner as the underlying offense. If the trier of fact determines that the conduct created a severe and imminent danger to one or more minors outside the vehicle, then the person may be sentenced to confinement of up to one year in a correctional facility in addition to the penalty imposed for the underlying conviction: </w:t>
      </w:r>
      <w:r w:rsidRPr="00847EAE">
        <w:rPr>
          <w:i/>
          <w:color w:val="auto"/>
          <w:u w:val="single"/>
        </w:rPr>
        <w:t>Provided,</w:t>
      </w:r>
      <w:r w:rsidRPr="00847EAE">
        <w:rPr>
          <w:color w:val="auto"/>
          <w:u w:val="single"/>
        </w:rPr>
        <w:t xml:space="preserve"> That this enhanced penalty cannot subject a person convicted of a misdemeanor offense to more than </w:t>
      </w:r>
      <w:r w:rsidR="00C737C8" w:rsidRPr="00847EAE">
        <w:rPr>
          <w:color w:val="auto"/>
          <w:u w:val="single"/>
        </w:rPr>
        <w:t>one-year</w:t>
      </w:r>
      <w:r w:rsidRPr="00847EAE">
        <w:rPr>
          <w:color w:val="auto"/>
          <w:u w:val="single"/>
        </w:rPr>
        <w:t xml:space="preserve"> confinement total. This enhanced penalty is not a separate crime and cannot change a misdemeanor offense into a felony offense.</w:t>
      </w:r>
    </w:p>
    <w:p w14:paraId="7EEFB98C" w14:textId="77777777" w:rsidR="00911B10" w:rsidRPr="00847EAE" w:rsidRDefault="00911B10" w:rsidP="00911B10">
      <w:pPr>
        <w:pStyle w:val="Note"/>
        <w:rPr>
          <w:color w:val="auto"/>
        </w:rPr>
      </w:pPr>
    </w:p>
    <w:p w14:paraId="4DAE3EE6" w14:textId="77777777" w:rsidR="00911B10" w:rsidRPr="00847EAE" w:rsidRDefault="00911B10" w:rsidP="00911B10">
      <w:pPr>
        <w:pStyle w:val="Note"/>
        <w:rPr>
          <w:color w:val="auto"/>
        </w:rPr>
      </w:pPr>
      <w:r w:rsidRPr="00847EAE">
        <w:rPr>
          <w:color w:val="auto"/>
        </w:rPr>
        <w:t>NOTE: The purpose of this bill is to create an enhanced penalty for persons convicted of DUI or reckless driving when the conduct creates a severe and imminent danger to one or more minors outside the vehicle.</w:t>
      </w:r>
    </w:p>
    <w:p w14:paraId="30AFCDF4" w14:textId="77777777" w:rsidR="00911B10" w:rsidRPr="00847EAE" w:rsidRDefault="00911B10" w:rsidP="00911B10">
      <w:pPr>
        <w:pStyle w:val="Note"/>
        <w:rPr>
          <w:color w:val="auto"/>
        </w:rPr>
      </w:pPr>
      <w:r w:rsidRPr="00847EAE">
        <w:rPr>
          <w:color w:val="auto"/>
        </w:rPr>
        <w:t>Strike-throughs indicate language that would be stricken from a heading or the present law and underscoring indicates new language that would be added.</w:t>
      </w:r>
    </w:p>
    <w:p w14:paraId="597B1A27" w14:textId="77777777" w:rsidR="007905F5" w:rsidRPr="00847EAE" w:rsidRDefault="007905F5" w:rsidP="00EC6D73">
      <w:pPr>
        <w:pStyle w:val="Note"/>
        <w:rPr>
          <w:color w:val="auto"/>
        </w:rPr>
      </w:pPr>
    </w:p>
    <w:sectPr w:rsidR="007905F5" w:rsidRPr="00847EAE" w:rsidSect="00FF284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55277" w14:textId="77777777" w:rsidR="00BF38D6" w:rsidRPr="00B844FE" w:rsidRDefault="00BF38D6" w:rsidP="00B844FE">
      <w:r>
        <w:separator/>
      </w:r>
    </w:p>
  </w:endnote>
  <w:endnote w:type="continuationSeparator" w:id="0">
    <w:p w14:paraId="06EC4FAA" w14:textId="77777777" w:rsidR="00BF38D6" w:rsidRPr="00B844FE" w:rsidRDefault="00BF38D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4EF6E"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C1EF7C" w14:textId="77777777" w:rsidR="009B5D09" w:rsidRPr="00D60C21" w:rsidRDefault="009B5D09" w:rsidP="00D60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8293096"/>
      <w:docPartObj>
        <w:docPartGallery w:val="Page Numbers (Bottom of Page)"/>
        <w:docPartUnique/>
      </w:docPartObj>
    </w:sdtPr>
    <w:sdtEndPr>
      <w:rPr>
        <w:noProof/>
      </w:rPr>
    </w:sdtEndPr>
    <w:sdtContent>
      <w:p w14:paraId="079617AB" w14:textId="17C177E6" w:rsidR="00184434" w:rsidRDefault="001844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C38FFD" w14:textId="77777777" w:rsidR="009B5D09" w:rsidRPr="00D60C21" w:rsidRDefault="009B5D09" w:rsidP="00D60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16322" w14:textId="6EE1A475" w:rsidR="005A154A" w:rsidRDefault="005A154A" w:rsidP="00CD5666">
    <w:pPr>
      <w:pStyle w:val="Footer"/>
    </w:pPr>
  </w:p>
  <w:p w14:paraId="1A34F854" w14:textId="77777777" w:rsidR="009B5D09" w:rsidRPr="00D60C21" w:rsidRDefault="009B5D09" w:rsidP="00D6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73517" w14:textId="77777777" w:rsidR="00BF38D6" w:rsidRPr="00B844FE" w:rsidRDefault="00BF38D6" w:rsidP="00B844FE">
      <w:r>
        <w:separator/>
      </w:r>
    </w:p>
  </w:footnote>
  <w:footnote w:type="continuationSeparator" w:id="0">
    <w:p w14:paraId="4ED99B84" w14:textId="77777777" w:rsidR="00BF38D6" w:rsidRPr="00B844FE" w:rsidRDefault="00BF38D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B3BE2" w14:textId="77777777" w:rsidR="009B5D09" w:rsidRPr="00D60C21" w:rsidRDefault="009B5D09" w:rsidP="00D60C21">
    <w:pPr>
      <w:pStyle w:val="Header"/>
    </w:pPr>
    <w:r>
      <w:t>CS for SB 291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E6962" w14:textId="7FDC4E43" w:rsidR="009B5D09" w:rsidRPr="00FE6148" w:rsidRDefault="00FE6148" w:rsidP="00FE6148">
    <w:pPr>
      <w:pStyle w:val="Header"/>
    </w:pPr>
    <w:r>
      <w:t xml:space="preserve">Intr </w:t>
    </w:r>
    <w:r w:rsidR="003F6B77">
      <w:t>H</w:t>
    </w:r>
    <w:r>
      <w:t>B</w:t>
    </w:r>
    <w:r w:rsidR="00B324DB">
      <w:t xml:space="preserve"> </w:t>
    </w:r>
    <w:r w:rsidR="001230E4">
      <w:tab/>
    </w:r>
    <w:r w:rsidR="001230E4">
      <w:tab/>
    </w:r>
    <w:r w:rsidR="00811442">
      <w:t>2021R1145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AD59E" w14:textId="455CF423" w:rsidR="00740B5D" w:rsidRDefault="001230E4">
    <w:pPr>
      <w:pStyle w:val="Header"/>
    </w:pPr>
    <w:r>
      <w:tab/>
    </w:r>
    <w:r>
      <w:tab/>
    </w:r>
    <w:r w:rsidR="00811442">
      <w:t>2021R1145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2112"/>
    <w:rsid w:val="0000526A"/>
    <w:rsid w:val="00006245"/>
    <w:rsid w:val="00043B90"/>
    <w:rsid w:val="00044B8E"/>
    <w:rsid w:val="000717EE"/>
    <w:rsid w:val="00085D22"/>
    <w:rsid w:val="000A5380"/>
    <w:rsid w:val="000C5C77"/>
    <w:rsid w:val="000F6650"/>
    <w:rsid w:val="0010070F"/>
    <w:rsid w:val="001230E4"/>
    <w:rsid w:val="0014220B"/>
    <w:rsid w:val="0015112E"/>
    <w:rsid w:val="001552E7"/>
    <w:rsid w:val="001566B4"/>
    <w:rsid w:val="00161985"/>
    <w:rsid w:val="00164F28"/>
    <w:rsid w:val="00184434"/>
    <w:rsid w:val="001A049D"/>
    <w:rsid w:val="001A3597"/>
    <w:rsid w:val="001C171E"/>
    <w:rsid w:val="001C279E"/>
    <w:rsid w:val="001D459E"/>
    <w:rsid w:val="001F2D66"/>
    <w:rsid w:val="001F4C5F"/>
    <w:rsid w:val="00207243"/>
    <w:rsid w:val="00234F10"/>
    <w:rsid w:val="00235C67"/>
    <w:rsid w:val="00246FBE"/>
    <w:rsid w:val="0027011C"/>
    <w:rsid w:val="00272798"/>
    <w:rsid w:val="00274200"/>
    <w:rsid w:val="00275740"/>
    <w:rsid w:val="00275C03"/>
    <w:rsid w:val="002906D6"/>
    <w:rsid w:val="002920B5"/>
    <w:rsid w:val="002A0269"/>
    <w:rsid w:val="002C0CEF"/>
    <w:rsid w:val="002C1C04"/>
    <w:rsid w:val="002C6E8D"/>
    <w:rsid w:val="002D08B7"/>
    <w:rsid w:val="002E406D"/>
    <w:rsid w:val="00301F44"/>
    <w:rsid w:val="00303684"/>
    <w:rsid w:val="00313286"/>
    <w:rsid w:val="0031424E"/>
    <w:rsid w:val="003143F5"/>
    <w:rsid w:val="00314854"/>
    <w:rsid w:val="00320FC8"/>
    <w:rsid w:val="00327F4F"/>
    <w:rsid w:val="00332238"/>
    <w:rsid w:val="0034084B"/>
    <w:rsid w:val="00341617"/>
    <w:rsid w:val="00342EFD"/>
    <w:rsid w:val="00355E4A"/>
    <w:rsid w:val="00380E42"/>
    <w:rsid w:val="003C51CD"/>
    <w:rsid w:val="003D6C85"/>
    <w:rsid w:val="003F6B77"/>
    <w:rsid w:val="004213AA"/>
    <w:rsid w:val="004247A2"/>
    <w:rsid w:val="0043005E"/>
    <w:rsid w:val="004574E2"/>
    <w:rsid w:val="00464F08"/>
    <w:rsid w:val="00466E8E"/>
    <w:rsid w:val="004B2795"/>
    <w:rsid w:val="004C13DD"/>
    <w:rsid w:val="004E3441"/>
    <w:rsid w:val="00521812"/>
    <w:rsid w:val="00564097"/>
    <w:rsid w:val="00564B1D"/>
    <w:rsid w:val="005815CE"/>
    <w:rsid w:val="005A154A"/>
    <w:rsid w:val="005A5366"/>
    <w:rsid w:val="005F281A"/>
    <w:rsid w:val="005F6C7E"/>
    <w:rsid w:val="0060467F"/>
    <w:rsid w:val="0063000E"/>
    <w:rsid w:val="00637E73"/>
    <w:rsid w:val="00667EFC"/>
    <w:rsid w:val="006724EF"/>
    <w:rsid w:val="006865E9"/>
    <w:rsid w:val="00691F3E"/>
    <w:rsid w:val="00694BFB"/>
    <w:rsid w:val="006A106B"/>
    <w:rsid w:val="006B7080"/>
    <w:rsid w:val="006C523D"/>
    <w:rsid w:val="006D4036"/>
    <w:rsid w:val="0070528A"/>
    <w:rsid w:val="0072348D"/>
    <w:rsid w:val="00740B5D"/>
    <w:rsid w:val="007905F5"/>
    <w:rsid w:val="007A0343"/>
    <w:rsid w:val="007E02CF"/>
    <w:rsid w:val="007F1CF5"/>
    <w:rsid w:val="00805323"/>
    <w:rsid w:val="00811442"/>
    <w:rsid w:val="00834EDE"/>
    <w:rsid w:val="00847EAE"/>
    <w:rsid w:val="008603DB"/>
    <w:rsid w:val="008736AA"/>
    <w:rsid w:val="008D275D"/>
    <w:rsid w:val="008F0E0F"/>
    <w:rsid w:val="008F64A7"/>
    <w:rsid w:val="00902831"/>
    <w:rsid w:val="00911B10"/>
    <w:rsid w:val="009227F3"/>
    <w:rsid w:val="009237CF"/>
    <w:rsid w:val="009377EF"/>
    <w:rsid w:val="00966227"/>
    <w:rsid w:val="00980327"/>
    <w:rsid w:val="009900A5"/>
    <w:rsid w:val="009B5D09"/>
    <w:rsid w:val="009C5785"/>
    <w:rsid w:val="009D1E28"/>
    <w:rsid w:val="009E2769"/>
    <w:rsid w:val="009E58EF"/>
    <w:rsid w:val="009F1067"/>
    <w:rsid w:val="00A01444"/>
    <w:rsid w:val="00A0508F"/>
    <w:rsid w:val="00A31E01"/>
    <w:rsid w:val="00A527AD"/>
    <w:rsid w:val="00A70B4B"/>
    <w:rsid w:val="00A718CF"/>
    <w:rsid w:val="00A72E7C"/>
    <w:rsid w:val="00AC3B58"/>
    <w:rsid w:val="00AE48A0"/>
    <w:rsid w:val="00AE61BE"/>
    <w:rsid w:val="00B12146"/>
    <w:rsid w:val="00B16469"/>
    <w:rsid w:val="00B16F25"/>
    <w:rsid w:val="00B24422"/>
    <w:rsid w:val="00B324DB"/>
    <w:rsid w:val="00B41811"/>
    <w:rsid w:val="00B443B4"/>
    <w:rsid w:val="00B44814"/>
    <w:rsid w:val="00B80C20"/>
    <w:rsid w:val="00B844FE"/>
    <w:rsid w:val="00BC562B"/>
    <w:rsid w:val="00BE3438"/>
    <w:rsid w:val="00BF38D6"/>
    <w:rsid w:val="00BF431E"/>
    <w:rsid w:val="00C33014"/>
    <w:rsid w:val="00C33434"/>
    <w:rsid w:val="00C34869"/>
    <w:rsid w:val="00C42EB6"/>
    <w:rsid w:val="00C737C8"/>
    <w:rsid w:val="00C8005E"/>
    <w:rsid w:val="00C85096"/>
    <w:rsid w:val="00CB20EF"/>
    <w:rsid w:val="00CB39FC"/>
    <w:rsid w:val="00CB64C9"/>
    <w:rsid w:val="00CD12CB"/>
    <w:rsid w:val="00CD36CF"/>
    <w:rsid w:val="00CD5666"/>
    <w:rsid w:val="00CF1DCA"/>
    <w:rsid w:val="00D06D52"/>
    <w:rsid w:val="00D25671"/>
    <w:rsid w:val="00D361D6"/>
    <w:rsid w:val="00D579FC"/>
    <w:rsid w:val="00D60C21"/>
    <w:rsid w:val="00D63B27"/>
    <w:rsid w:val="00DA3588"/>
    <w:rsid w:val="00DC126B"/>
    <w:rsid w:val="00DE526B"/>
    <w:rsid w:val="00DF199D"/>
    <w:rsid w:val="00E01542"/>
    <w:rsid w:val="00E365F1"/>
    <w:rsid w:val="00E41776"/>
    <w:rsid w:val="00E62F48"/>
    <w:rsid w:val="00E831B3"/>
    <w:rsid w:val="00E867C3"/>
    <w:rsid w:val="00EB1AC4"/>
    <w:rsid w:val="00EB203E"/>
    <w:rsid w:val="00EC6D73"/>
    <w:rsid w:val="00ED09E1"/>
    <w:rsid w:val="00EE70CB"/>
    <w:rsid w:val="00F23775"/>
    <w:rsid w:val="00F41CA2"/>
    <w:rsid w:val="00F443C0"/>
    <w:rsid w:val="00F62DD3"/>
    <w:rsid w:val="00F62EFB"/>
    <w:rsid w:val="00F74EF2"/>
    <w:rsid w:val="00F754FC"/>
    <w:rsid w:val="00F81CB7"/>
    <w:rsid w:val="00F939A4"/>
    <w:rsid w:val="00FA35C5"/>
    <w:rsid w:val="00FA7B09"/>
    <w:rsid w:val="00FB49BC"/>
    <w:rsid w:val="00FD53BC"/>
    <w:rsid w:val="00FE067E"/>
    <w:rsid w:val="00FE6148"/>
    <w:rsid w:val="00FF2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42FA784"/>
  <w15:chartTrackingRefBased/>
  <w15:docId w15:val="{07660A72-9514-4133-A272-DC684C1B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character" w:styleId="PageNumber">
    <w:name w:val="page number"/>
    <w:basedOn w:val="DefaultParagraphFont"/>
    <w:uiPriority w:val="99"/>
    <w:semiHidden/>
    <w:locked/>
    <w:rsid w:val="00D60C21"/>
  </w:style>
  <w:style w:type="paragraph" w:styleId="BalloonText">
    <w:name w:val="Balloon Text"/>
    <w:basedOn w:val="Normal"/>
    <w:link w:val="BalloonTextChar"/>
    <w:uiPriority w:val="99"/>
    <w:semiHidden/>
    <w:locked/>
    <w:rsid w:val="00164F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0624AB">
          <w:pPr>
            <w:pStyle w:val="4A4FF9DFC25649E9B551B2BD82744BA4"/>
          </w:pPr>
          <w:r w:rsidRPr="00B844FE">
            <w:t>[Type here]</w:t>
          </w:r>
        </w:p>
      </w:docPartBody>
    </w:docPart>
    <w:docPart>
      <w:docPartPr>
        <w:name w:val="50E53706894A4931A417EBA900D3A982"/>
        <w:category>
          <w:name w:val="General"/>
          <w:gallery w:val="placeholder"/>
        </w:category>
        <w:types>
          <w:type w:val="bbPlcHdr"/>
        </w:types>
        <w:behaviors>
          <w:behavior w:val="content"/>
        </w:behaviors>
        <w:guid w:val="{CC332485-2673-45AE-BABD-45D475DBE9EC}"/>
      </w:docPartPr>
      <w:docPartBody>
        <w:p w:rsidR="00114491" w:rsidRDefault="00CB2B72" w:rsidP="00CB2B72">
          <w:pPr>
            <w:pStyle w:val="50E53706894A4931A417EBA900D3A98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246"/>
    <w:rsid w:val="000624AB"/>
    <w:rsid w:val="000A42DC"/>
    <w:rsid w:val="00114491"/>
    <w:rsid w:val="00150DAE"/>
    <w:rsid w:val="002D24DA"/>
    <w:rsid w:val="00357E10"/>
    <w:rsid w:val="003D7C0B"/>
    <w:rsid w:val="00483839"/>
    <w:rsid w:val="006D70E9"/>
    <w:rsid w:val="006E0C85"/>
    <w:rsid w:val="007808DD"/>
    <w:rsid w:val="009B13B7"/>
    <w:rsid w:val="009F20C8"/>
    <w:rsid w:val="00B07624"/>
    <w:rsid w:val="00B62D82"/>
    <w:rsid w:val="00B850E5"/>
    <w:rsid w:val="00BE5E31"/>
    <w:rsid w:val="00CB2B72"/>
    <w:rsid w:val="00CF71B7"/>
    <w:rsid w:val="00E52945"/>
    <w:rsid w:val="00EF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character" w:styleId="PlaceholderText">
    <w:name w:val="Placeholder Text"/>
    <w:basedOn w:val="DefaultParagraphFont"/>
    <w:uiPriority w:val="99"/>
    <w:semiHidden/>
    <w:rsid w:val="00CB2B72"/>
    <w:rPr>
      <w:color w:val="808080"/>
    </w:rPr>
  </w:style>
  <w:style w:type="paragraph" w:customStyle="1" w:styleId="50E53706894A4931A417EBA900D3A982">
    <w:name w:val="50E53706894A4931A417EBA900D3A982"/>
    <w:rsid w:val="00CB2B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40C6D-F7BE-4D08-9370-BB2248AF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2</cp:revision>
  <cp:lastPrinted>2019-01-26T19:23:00Z</cp:lastPrinted>
  <dcterms:created xsi:type="dcterms:W3CDTF">2021-02-08T16:13:00Z</dcterms:created>
  <dcterms:modified xsi:type="dcterms:W3CDTF">2021-02-08T16:13:00Z</dcterms:modified>
</cp:coreProperties>
</file>